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br/>
        <w:t>SPECIAL MEETING OF THE</w:t>
      </w:r>
      <w:r>
        <w:rPr>
          <w:rFonts w:ascii="Arial" w:hAnsi="Arial" w:cs="Arial"/>
          <w:b/>
          <w:sz w:val="24"/>
          <w:szCs w:val="24"/>
        </w:rPr>
        <w:br/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RETIREMENT BOARD OF TRUSTEES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LOUISIANA</w:t>
          </w:r>
        </w:smartTag>
      </w:smartTag>
      <w:r>
        <w:rPr>
          <w:rFonts w:ascii="Arial" w:hAnsi="Arial" w:cs="Arial"/>
          <w:b/>
          <w:sz w:val="24"/>
          <w:szCs w:val="24"/>
        </w:rPr>
        <w:t xml:space="preserve"> ASSESSORS’ ASSOCIATION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FEBRUARY 10, 2014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C5C6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special </w:t>
      </w:r>
      <w:r w:rsidRPr="005C5C6F">
        <w:rPr>
          <w:rFonts w:ascii="Arial" w:hAnsi="Arial" w:cs="Arial"/>
          <w:sz w:val="24"/>
          <w:szCs w:val="24"/>
        </w:rPr>
        <w:t>meeting of the Board of Trustees of the Louisiana Assessors’ Retirement Fund was held at 1</w:t>
      </w:r>
      <w:r>
        <w:rPr>
          <w:rFonts w:ascii="Arial" w:hAnsi="Arial" w:cs="Arial"/>
          <w:sz w:val="24"/>
          <w:szCs w:val="24"/>
        </w:rPr>
        <w:t>0:00 A.M.</w:t>
      </w:r>
      <w:r w:rsidRPr="005C5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February 10,</w:t>
      </w:r>
      <w:r w:rsidRPr="005C5C6F">
        <w:rPr>
          <w:rFonts w:ascii="Arial" w:hAnsi="Arial" w:cs="Arial"/>
          <w:sz w:val="24"/>
          <w:szCs w:val="24"/>
        </w:rPr>
        <w:t xml:space="preserve"> 2014, at the Louisiana Assessors’ Association Office located at 3060 Valley Creek Drive, Baton Rouge, Louisiana. The following officers were present: Vice President James Laurent, Jr., Treasurer Rick Ducote and Members </w:t>
      </w:r>
      <w:r>
        <w:rPr>
          <w:rFonts w:ascii="Arial" w:hAnsi="Arial" w:cs="Arial"/>
          <w:sz w:val="24"/>
          <w:szCs w:val="24"/>
        </w:rPr>
        <w:t xml:space="preserve">James Stevenson, </w:t>
      </w:r>
      <w:r w:rsidRPr="005C5C6F">
        <w:rPr>
          <w:rFonts w:ascii="Arial" w:hAnsi="Arial" w:cs="Arial"/>
          <w:sz w:val="24"/>
          <w:szCs w:val="24"/>
        </w:rPr>
        <w:t xml:space="preserve">Erroll Williams, Rhyn Duplechain, Richard Earl, James Johnson, Stephanie Smith, Charlie Henington, Brian Wilson, Louis Hebert, Glenda Gaspard, </w:t>
      </w:r>
      <w:r>
        <w:rPr>
          <w:rFonts w:ascii="Arial" w:hAnsi="Arial" w:cs="Arial"/>
          <w:sz w:val="24"/>
          <w:szCs w:val="24"/>
        </w:rPr>
        <w:t xml:space="preserve">Irby Gamble </w:t>
      </w:r>
      <w:r w:rsidRPr="005C5C6F">
        <w:rPr>
          <w:rFonts w:ascii="Arial" w:hAnsi="Arial" w:cs="Arial"/>
          <w:sz w:val="24"/>
          <w:szCs w:val="24"/>
        </w:rPr>
        <w:t xml:space="preserve">and Phyllis Mendoza.  Absent were </w:t>
      </w:r>
      <w:r>
        <w:rPr>
          <w:rFonts w:ascii="Arial" w:hAnsi="Arial" w:cs="Arial"/>
          <w:sz w:val="24"/>
          <w:szCs w:val="24"/>
        </w:rPr>
        <w:t xml:space="preserve">President Lee Brown, </w:t>
      </w:r>
      <w:r w:rsidRPr="005C5C6F">
        <w:rPr>
          <w:rFonts w:ascii="Arial" w:hAnsi="Arial" w:cs="Arial"/>
          <w:sz w:val="24"/>
          <w:szCs w:val="24"/>
        </w:rPr>
        <w:t>Senator Elbert Guillory and Representative Kevin Pearson.</w:t>
      </w: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C5C6F">
        <w:rPr>
          <w:rFonts w:ascii="Arial" w:hAnsi="Arial" w:cs="Arial"/>
          <w:sz w:val="24"/>
          <w:szCs w:val="24"/>
        </w:rPr>
        <w:t xml:space="preserve">Following the call to order, roll call, prayer, and Pledge of Allegiance, a motion by </w:t>
      </w:r>
      <w:r w:rsidR="000B7003">
        <w:rPr>
          <w:rFonts w:ascii="Arial" w:hAnsi="Arial" w:cs="Arial"/>
          <w:sz w:val="24"/>
          <w:szCs w:val="24"/>
        </w:rPr>
        <w:t>Phyllis Mendoza</w:t>
      </w:r>
      <w:r w:rsidRPr="005C5C6F">
        <w:rPr>
          <w:rFonts w:ascii="Arial" w:hAnsi="Arial" w:cs="Arial"/>
          <w:sz w:val="24"/>
          <w:szCs w:val="24"/>
        </w:rPr>
        <w:t xml:space="preserve"> seconded by </w:t>
      </w:r>
      <w:r w:rsidR="000B7003">
        <w:rPr>
          <w:rFonts w:ascii="Arial" w:hAnsi="Arial" w:cs="Arial"/>
          <w:sz w:val="24"/>
          <w:szCs w:val="24"/>
        </w:rPr>
        <w:t>Louis Hebert</w:t>
      </w:r>
      <w:r w:rsidRPr="005C5C6F">
        <w:rPr>
          <w:rFonts w:ascii="Arial" w:hAnsi="Arial" w:cs="Arial"/>
          <w:sz w:val="24"/>
          <w:szCs w:val="24"/>
        </w:rPr>
        <w:t xml:space="preserve"> passed unanimously to approve the minutes of the meeting held </w:t>
      </w:r>
      <w:r>
        <w:rPr>
          <w:rFonts w:ascii="Arial" w:hAnsi="Arial" w:cs="Arial"/>
          <w:sz w:val="24"/>
          <w:szCs w:val="24"/>
        </w:rPr>
        <w:t>January 21, 2014</w:t>
      </w:r>
      <w:r w:rsidRPr="005C5C6F">
        <w:rPr>
          <w:rFonts w:ascii="Arial" w:hAnsi="Arial" w:cs="Arial"/>
          <w:sz w:val="24"/>
          <w:szCs w:val="24"/>
        </w:rPr>
        <w:t>.</w:t>
      </w:r>
    </w:p>
    <w:p w:rsidR="005C5C6F" w:rsidRDefault="005C5C6F" w:rsidP="005C5C6F">
      <w:pPr>
        <w:rPr>
          <w:rFonts w:ascii="Arial" w:hAnsi="Arial" w:cs="Arial"/>
          <w:b/>
          <w:sz w:val="24"/>
          <w:szCs w:val="24"/>
        </w:rPr>
      </w:pP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presentation of the Actuarial Valuation report for fiscal year ending September 30, 2013 by Gary Curran, a motion was entered by Louis Hebert and seconded by Irby Gamble to accept the Valuation Report.  The motion passed unanimously.</w:t>
      </w: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Irby Gamble, seconded by Stephanie Smith and passed unanimously to go in</w:t>
      </w:r>
      <w:r w:rsidR="0096279F">
        <w:rPr>
          <w:rFonts w:ascii="Arial" w:hAnsi="Arial" w:cs="Arial"/>
          <w:sz w:val="24"/>
          <w:szCs w:val="24"/>
        </w:rPr>
        <w:t xml:space="preserve">to Executive Session to review documentation from a physician documenting the disability of a child to determine if a member would qualify to </w:t>
      </w:r>
      <w:r w:rsidR="008C750C">
        <w:rPr>
          <w:rFonts w:ascii="Arial" w:hAnsi="Arial" w:cs="Arial"/>
          <w:sz w:val="24"/>
          <w:szCs w:val="24"/>
        </w:rPr>
        <w:t>choose an</w:t>
      </w:r>
      <w:r w:rsidR="0096279F">
        <w:rPr>
          <w:rFonts w:ascii="Arial" w:hAnsi="Arial" w:cs="Arial"/>
          <w:sz w:val="24"/>
          <w:szCs w:val="24"/>
        </w:rPr>
        <w:t xml:space="preserve"> Option 4 retirement benefit.</w:t>
      </w:r>
    </w:p>
    <w:p w:rsidR="0096279F" w:rsidRDefault="0096279F" w:rsidP="005C5C6F">
      <w:pPr>
        <w:rPr>
          <w:rFonts w:ascii="Arial" w:hAnsi="Arial" w:cs="Arial"/>
          <w:sz w:val="24"/>
          <w:szCs w:val="24"/>
        </w:rPr>
      </w:pPr>
    </w:p>
    <w:p w:rsidR="0096279F" w:rsidRDefault="0096279F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entered by James Johnson, seconded by Phyllis Mendoza and with unanimous consent the Executive Session ended.</w:t>
      </w:r>
    </w:p>
    <w:p w:rsidR="0096279F" w:rsidRDefault="0096279F" w:rsidP="005C5C6F">
      <w:pPr>
        <w:rPr>
          <w:rFonts w:ascii="Arial" w:hAnsi="Arial" w:cs="Arial"/>
          <w:sz w:val="24"/>
          <w:szCs w:val="24"/>
        </w:rPr>
      </w:pPr>
    </w:p>
    <w:p w:rsidR="005C5C6F" w:rsidRDefault="0096279F" w:rsidP="00962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Phyllis Mendoza and seconded by Erroll Williams to accept the medical testimony provided by a physician and to grant the Option 4 benefit to the requesting member.  The motion carried with no objections.</w:t>
      </w:r>
    </w:p>
    <w:p w:rsidR="0096279F" w:rsidRDefault="0096279F" w:rsidP="0096279F">
      <w:pPr>
        <w:rPr>
          <w:rFonts w:ascii="Arial" w:hAnsi="Arial" w:cs="Arial"/>
          <w:sz w:val="24"/>
          <w:szCs w:val="24"/>
        </w:rPr>
      </w:pPr>
    </w:p>
    <w:p w:rsidR="0096279F" w:rsidRPr="0096279F" w:rsidRDefault="0096279F" w:rsidP="0096279F">
      <w:pPr>
        <w:widowControl w:val="0"/>
        <w:rPr>
          <w:rFonts w:ascii="Arial" w:hAnsi="Arial" w:cs="Arial"/>
          <w:sz w:val="24"/>
          <w:szCs w:val="24"/>
        </w:rPr>
      </w:pPr>
      <w:r w:rsidRPr="0096279F">
        <w:rPr>
          <w:rFonts w:ascii="Arial" w:hAnsi="Arial" w:cs="Arial"/>
          <w:sz w:val="24"/>
          <w:szCs w:val="24"/>
        </w:rPr>
        <w:t xml:space="preserve">There being no further business to come before the Board, a motion </w:t>
      </w:r>
      <w:r>
        <w:rPr>
          <w:rFonts w:ascii="Arial" w:hAnsi="Arial" w:cs="Arial"/>
          <w:sz w:val="24"/>
          <w:szCs w:val="24"/>
        </w:rPr>
        <w:t>to adjourn was entered by James Stevenson,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6279F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ed </w:t>
      </w:r>
      <w:r w:rsidRPr="0096279F">
        <w:rPr>
          <w:rFonts w:ascii="Arial" w:hAnsi="Arial" w:cs="Arial"/>
          <w:sz w:val="24"/>
          <w:szCs w:val="24"/>
        </w:rPr>
        <w:t xml:space="preserve">by Louis Hebert and </w:t>
      </w:r>
      <w:r>
        <w:rPr>
          <w:rFonts w:ascii="Arial" w:hAnsi="Arial" w:cs="Arial"/>
          <w:sz w:val="24"/>
          <w:szCs w:val="24"/>
        </w:rPr>
        <w:t>passed with no objections.</w:t>
      </w:r>
    </w:p>
    <w:p w:rsidR="0096279F" w:rsidRDefault="0096279F" w:rsidP="0096279F">
      <w:pPr>
        <w:rPr>
          <w:rFonts w:ascii="Arial" w:hAnsi="Arial" w:cs="Arial"/>
          <w:b/>
          <w:sz w:val="24"/>
          <w:szCs w:val="24"/>
        </w:rPr>
      </w:pP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54C2C" w:rsidRDefault="00554C2C"/>
    <w:sectPr w:rsidR="0055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F"/>
    <w:rsid w:val="000B7003"/>
    <w:rsid w:val="00554C2C"/>
    <w:rsid w:val="005C5C6F"/>
    <w:rsid w:val="008C750C"/>
    <w:rsid w:val="009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Menou</dc:creator>
  <cp:lastModifiedBy>Nannette Menou</cp:lastModifiedBy>
  <cp:revision>3</cp:revision>
  <cp:lastPrinted>2014-03-06T21:46:00Z</cp:lastPrinted>
  <dcterms:created xsi:type="dcterms:W3CDTF">2014-03-06T21:15:00Z</dcterms:created>
  <dcterms:modified xsi:type="dcterms:W3CDTF">2014-03-06T21:48:00Z</dcterms:modified>
</cp:coreProperties>
</file>